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810"/>
        <w:tblW w:w="111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9"/>
        <w:gridCol w:w="2709"/>
        <w:gridCol w:w="1486"/>
        <w:gridCol w:w="1518"/>
        <w:gridCol w:w="2047"/>
      </w:tblGrid>
      <w:tr w:rsidR="00FA2855" w:rsidRPr="00DA7000" w:rsidTr="00FA2855">
        <w:trPr>
          <w:trHeight w:val="819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190E7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  <w:sz w:val="32"/>
                <w:szCs w:val="32"/>
              </w:rPr>
              <w:t xml:space="preserve">DEFIANCE COLLEGE BACCALAUREATE SOCIAL WORK PROGRAM ASSESSMENT OF STUDENT LEARNING OUTCOMES </w:t>
            </w:r>
          </w:p>
        </w:tc>
      </w:tr>
      <w:tr w:rsidR="00FA2855" w:rsidRPr="00DA7000" w:rsidTr="00FA2855">
        <w:trPr>
          <w:trHeight w:val="289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A9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>LAST COMPLETED ON MAY 202</w:t>
            </w:r>
            <w:r>
              <w:rPr>
                <w:rFonts w:ascii="Calibri" w:eastAsia="Times New Roman" w:hAnsi="Calibri" w:cs="Calibri"/>
              </w:rPr>
              <w:t>5</w:t>
            </w:r>
          </w:p>
        </w:tc>
      </w:tr>
      <w:tr w:rsidR="00FA2855" w:rsidRPr="00DA7000" w:rsidTr="00FA2855">
        <w:trPr>
          <w:trHeight w:val="5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BEFE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COMPETENCY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BEFE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COMPETENCY BENCHMARK 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9BEFE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PERCENTAGE OF STUDENTS ACHIEVING BENCHMARK </w:t>
            </w:r>
          </w:p>
        </w:tc>
      </w:tr>
      <w:tr w:rsidR="00FA2855" w:rsidRPr="00DA7000" w:rsidTr="00FA2855">
        <w:trPr>
          <w:trHeight w:val="114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vAlign w:val="center"/>
            <w:hideMark/>
          </w:tcPr>
          <w:p w:rsidR="00FA2855" w:rsidRPr="00DA7000" w:rsidRDefault="00FA2855" w:rsidP="00FA2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80% of Students will demonstrate competence inclusive of the 2 measures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Aggregate of all Program Options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Program Option #1 (SWEAP - SWK 498)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Program Option #2 (Senior Field Evaluation- SWK 497) </w:t>
            </w:r>
          </w:p>
        </w:tc>
      </w:tr>
      <w:tr w:rsidR="00FA2855" w:rsidRPr="00DA7000" w:rsidTr="00FA2855">
        <w:trPr>
          <w:trHeight w:val="28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>N=</w:t>
            </w:r>
            <w:r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>N=</w:t>
            </w:r>
            <w:r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>N=</w:t>
            </w:r>
            <w:r>
              <w:rPr>
                <w:rFonts w:ascii="Calibri" w:eastAsia="Times New Roman" w:hAnsi="Calibri" w:cs="Calibri"/>
              </w:rPr>
              <w:t>10</w:t>
            </w:r>
          </w:p>
        </w:tc>
      </w:tr>
      <w:tr w:rsidR="00FA2855" w:rsidRPr="00DA7000" w:rsidTr="00FA2855">
        <w:trPr>
          <w:trHeight w:val="5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  <w:b/>
                <w:bCs/>
              </w:rPr>
              <w:t xml:space="preserve">Competency 1: </w:t>
            </w:r>
            <w:r w:rsidRPr="00DA7000">
              <w:rPr>
                <w:rFonts w:ascii="Calibri" w:eastAsia="Times New Roman" w:hAnsi="Calibri" w:cs="Calibri"/>
              </w:rPr>
              <w:t xml:space="preserve">Demonstrate Ethical and professional Behavior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80%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90</w:t>
            </w:r>
            <w:r w:rsidRPr="00DA7000">
              <w:rPr>
                <w:rFonts w:ascii="Calibri" w:eastAsia="Times New Roman" w:hAnsi="Calibri" w:cs="Calibri"/>
              </w:rPr>
              <w:t>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100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</w:tr>
      <w:tr w:rsidR="00FA2855" w:rsidRPr="00DA7000" w:rsidTr="00FA2855">
        <w:trPr>
          <w:trHeight w:val="85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  <w:b/>
                <w:bCs/>
              </w:rPr>
              <w:t xml:space="preserve">Competency 2: </w:t>
            </w:r>
            <w:r w:rsidRPr="00DA7000">
              <w:rPr>
                <w:rFonts w:ascii="Calibri" w:eastAsia="Times New Roman" w:hAnsi="Calibri" w:cs="Calibri"/>
              </w:rPr>
              <w:t xml:space="preserve">Engage Diversity and Difference in Practice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80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90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100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</w:tr>
      <w:tr w:rsidR="00FA2855" w:rsidRPr="00DA7000" w:rsidTr="00FA2855">
        <w:trPr>
          <w:trHeight w:val="11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  <w:b/>
                <w:bCs/>
              </w:rPr>
              <w:t xml:space="preserve">Competency 3: </w:t>
            </w:r>
            <w:r w:rsidRPr="00DA7000">
              <w:rPr>
                <w:rFonts w:ascii="Calibri" w:eastAsia="Times New Roman" w:hAnsi="Calibri" w:cs="Calibri"/>
              </w:rPr>
              <w:t xml:space="preserve">Advance Human Rights and Social, Economic, and Environmental Justice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80%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100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100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</w:tr>
      <w:tr w:rsidR="00FA2855" w:rsidRPr="00DA7000" w:rsidTr="00FA2855">
        <w:trPr>
          <w:trHeight w:val="11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  <w:b/>
                <w:bCs/>
              </w:rPr>
              <w:t xml:space="preserve">Competency 4: </w:t>
            </w:r>
            <w:r w:rsidRPr="00DA7000">
              <w:rPr>
                <w:rFonts w:ascii="Calibri" w:eastAsia="Times New Roman" w:hAnsi="Calibri" w:cs="Calibri"/>
              </w:rPr>
              <w:t xml:space="preserve">Engage in Practice- informed Research and Research informed practice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80%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85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100% </w:t>
            </w:r>
          </w:p>
        </w:tc>
      </w:tr>
      <w:tr w:rsidR="00FA2855" w:rsidRPr="00DA7000" w:rsidTr="00FA2855">
        <w:trPr>
          <w:trHeight w:val="5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Competency 5: Engage in Policy Practice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80%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70%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100% </w:t>
            </w:r>
          </w:p>
        </w:tc>
      </w:tr>
      <w:tr w:rsidR="00FA2855" w:rsidRPr="00DA7000" w:rsidTr="00FA2855">
        <w:trPr>
          <w:trHeight w:val="11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Competency 6: engage with Individuals, </w:t>
            </w:r>
            <w:proofErr w:type="gramStart"/>
            <w:r w:rsidRPr="00DA7000">
              <w:rPr>
                <w:rFonts w:ascii="Calibri" w:eastAsia="Times New Roman" w:hAnsi="Calibri" w:cs="Calibri"/>
              </w:rPr>
              <w:t>families</w:t>
            </w:r>
            <w:proofErr w:type="gramEnd"/>
            <w:r w:rsidRPr="00DA7000">
              <w:rPr>
                <w:rFonts w:ascii="Calibri" w:eastAsia="Times New Roman" w:hAnsi="Calibri" w:cs="Calibri"/>
              </w:rPr>
              <w:t xml:space="preserve"> groups, organizations and communities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80%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70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100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</w:tr>
      <w:tr w:rsidR="00FA2855" w:rsidRPr="00DA7000" w:rsidTr="00FA2855">
        <w:trPr>
          <w:trHeight w:val="112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Competency 7: Assess Individuals, Families, Groups, Organizations, and communities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80%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100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100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</w:tr>
      <w:tr w:rsidR="00FA2855" w:rsidRPr="00DA7000" w:rsidTr="00FA2855">
        <w:trPr>
          <w:trHeight w:val="114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Competency </w:t>
            </w:r>
            <w:proofErr w:type="gramStart"/>
            <w:r w:rsidRPr="00DA7000">
              <w:rPr>
                <w:rFonts w:ascii="Calibri" w:eastAsia="Times New Roman" w:hAnsi="Calibri" w:cs="Calibri"/>
              </w:rPr>
              <w:t>8 :</w:t>
            </w:r>
            <w:proofErr w:type="gramEnd"/>
            <w:r w:rsidRPr="00DA7000">
              <w:rPr>
                <w:rFonts w:ascii="Calibri" w:eastAsia="Times New Roman" w:hAnsi="Calibri" w:cs="Calibri"/>
              </w:rPr>
              <w:t xml:space="preserve"> Intervene with Individuals, Families, Groups, Organizations, and Communities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80%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100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100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</w:tr>
      <w:tr w:rsidR="00FA2855" w:rsidRPr="00DA7000" w:rsidTr="00FA2855">
        <w:trPr>
          <w:trHeight w:val="14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Competency </w:t>
            </w:r>
            <w:proofErr w:type="gramStart"/>
            <w:r w:rsidRPr="00DA7000">
              <w:rPr>
                <w:rFonts w:ascii="Calibri" w:eastAsia="Times New Roman" w:hAnsi="Calibri" w:cs="Calibri"/>
              </w:rPr>
              <w:t>9 :</w:t>
            </w:r>
            <w:proofErr w:type="gramEnd"/>
            <w:r w:rsidRPr="00DA7000">
              <w:rPr>
                <w:rFonts w:ascii="Calibri" w:eastAsia="Times New Roman" w:hAnsi="Calibri" w:cs="Calibri"/>
              </w:rPr>
              <w:t xml:space="preserve"> Evaluate Practice with Individuals, Families, Groups, Organizations, and Communities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DA7000">
              <w:rPr>
                <w:rFonts w:ascii="Calibri" w:eastAsia="Times New Roman" w:hAnsi="Calibri" w:cs="Calibri"/>
              </w:rPr>
              <w:t xml:space="preserve">80%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100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2855" w:rsidRPr="00DA7000" w:rsidRDefault="00FA2855" w:rsidP="00FA28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</w:rPr>
              <w:t>100</w:t>
            </w:r>
            <w:r w:rsidRPr="00DA7000">
              <w:rPr>
                <w:rFonts w:ascii="Calibri" w:eastAsia="Times New Roman" w:hAnsi="Calibri" w:cs="Calibri"/>
              </w:rPr>
              <w:t xml:space="preserve">% </w:t>
            </w:r>
          </w:p>
        </w:tc>
      </w:tr>
    </w:tbl>
    <w:p w:rsidR="0079580E" w:rsidRDefault="0079580E">
      <w:bookmarkStart w:id="0" w:name="_GoBack"/>
      <w:bookmarkEnd w:id="0"/>
    </w:p>
    <w:sectPr w:rsidR="007958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55"/>
    <w:rsid w:val="0079580E"/>
    <w:rsid w:val="00FA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FDF697-E40B-4852-929A-0AB1CF1A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8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Salisbury Tess</dc:creator>
  <cp:keywords/>
  <dc:description/>
  <cp:lastModifiedBy>Salisbury Tess</cp:lastModifiedBy>
  <cp:revision>1</cp:revision>
  <dcterms:created xsi:type="dcterms:W3CDTF">2026-07-10T18:43:00Z</dcterms:created>
  <dcterms:modified xsi:type="dcterms:W3CDTF">2026-07-10T18:44:00Z</dcterms:modified>
</cp:coreProperties>
</file>